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14CF832C"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0B3118" w:rsidRPr="000B3118">
        <w:rPr>
          <w:rFonts w:ascii="Arial" w:hAnsi="Arial" w:cs="Arial"/>
          <w:b/>
          <w:color w:val="auto"/>
          <w:sz w:val="44"/>
          <w:szCs w:val="44"/>
        </w:rPr>
        <w:t>Projektledare inom installationsbranschen</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7D5B3F16"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7F9B6228"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proofErr w:type="gramStart"/>
      <w:r>
        <w:rPr>
          <w:rFonts w:ascii="Arial" w:hAnsi="Arial" w:cs="Arial"/>
        </w:rPr>
        <w:t>i  Svenska</w:t>
      </w:r>
      <w:proofErr w:type="gramEnd"/>
      <w:r>
        <w:rPr>
          <w:rFonts w:ascii="Arial" w:hAnsi="Arial" w:cs="Arial"/>
        </w:rPr>
        <w:t xml:space="preserve"> 2/B </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AA68B4" w:rsidRPr="00ED28F4" w14:paraId="668D40E9" w14:textId="77777777" w:rsidTr="001721AD">
        <w:tc>
          <w:tcPr>
            <w:tcW w:w="4531" w:type="dxa"/>
          </w:tcPr>
          <w:p w14:paraId="59F9A622" w14:textId="1A251BA3" w:rsidR="00AA68B4" w:rsidRDefault="00AA68B4" w:rsidP="001721AD">
            <w:pPr>
              <w:rPr>
                <w:rFonts w:ascii="Arial" w:hAnsi="Arial" w:cs="Arial"/>
                <w:sz w:val="18"/>
                <w:szCs w:val="18"/>
              </w:rPr>
            </w:pPr>
            <w:r w:rsidRPr="00B513F8">
              <w:rPr>
                <w:rFonts w:ascii="Arial" w:hAnsi="Arial" w:cs="Arial"/>
                <w:sz w:val="20"/>
                <w:szCs w:val="20"/>
              </w:rPr>
              <w:t>Svenska 2/B</w:t>
            </w:r>
            <w:r>
              <w:rPr>
                <w:rFonts w:ascii="Arial" w:hAnsi="Arial" w:cs="Arial"/>
                <w:sz w:val="18"/>
                <w:szCs w:val="18"/>
              </w:rPr>
              <w:t xml:space="preserve"> (läs vidare om kursens innehåll </w:t>
            </w:r>
            <w:hyperlink r:id="rId15" w:history="1">
              <w:r>
                <w:rPr>
                  <w:rStyle w:val="Hyperlnk"/>
                  <w:rFonts w:ascii="Arial" w:hAnsi="Arial" w:cs="Arial"/>
                  <w:sz w:val="18"/>
                  <w:szCs w:val="18"/>
                </w:rPr>
                <w:t>Här</w:t>
              </w:r>
            </w:hyperlink>
            <w:r>
              <w:rPr>
                <w:rFonts w:ascii="Arial" w:hAnsi="Arial" w:cs="Arial"/>
                <w:sz w:val="18"/>
                <w:szCs w:val="18"/>
              </w:rPr>
              <w:t xml:space="preserve"> )</w:t>
            </w:r>
          </w:p>
          <w:p w14:paraId="59674549" w14:textId="77777777" w:rsidR="00AA68B4" w:rsidRPr="00EE31FA" w:rsidRDefault="00AA68B4" w:rsidP="001721AD">
            <w:pPr>
              <w:rPr>
                <w:rFonts w:ascii="Arial" w:hAnsi="Arial" w:cs="Arial"/>
                <w:sz w:val="20"/>
                <w:szCs w:val="20"/>
              </w:rPr>
            </w:pPr>
          </w:p>
        </w:tc>
        <w:tc>
          <w:tcPr>
            <w:tcW w:w="4820" w:type="dxa"/>
          </w:tcPr>
          <w:p w14:paraId="69D9E0AD" w14:textId="77777777" w:rsidR="00AA68B4" w:rsidRPr="00ED28F4" w:rsidRDefault="00AA68B4"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553E53E8" w14:textId="5325DCF2" w:rsidR="00C63B3A" w:rsidRDefault="00C63B3A" w:rsidP="00AA68B4">
      <w:pPr>
        <w:rPr>
          <w:lang w:eastAsia="ja-JP"/>
        </w:rPr>
      </w:pPr>
    </w:p>
    <w:p w14:paraId="6E9A1ECE" w14:textId="299CBE72" w:rsidR="00C63B3A" w:rsidRDefault="00C63B3A" w:rsidP="00AA68B4">
      <w:pPr>
        <w:rPr>
          <w:lang w:eastAsia="ja-JP"/>
        </w:rPr>
      </w:pPr>
    </w:p>
    <w:p w14:paraId="7D42EDC2" w14:textId="0BA81D39" w:rsidR="00C63B3A" w:rsidRDefault="00C63B3A" w:rsidP="00AA68B4">
      <w:pPr>
        <w:rPr>
          <w:lang w:eastAsia="ja-JP"/>
        </w:rPr>
      </w:pPr>
    </w:p>
    <w:p w14:paraId="4B75BCFE" w14:textId="7EE03955" w:rsidR="00C63B3A" w:rsidRDefault="00C63B3A"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lastRenderedPageBreak/>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0711A660"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A621BC">
      <w:headerReference w:type="default" r:id="rId16"/>
      <w:footerReference w:type="default" r:id="rId17"/>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7E7C" w14:textId="77777777" w:rsidR="00A621BC" w:rsidRDefault="00A621BC">
      <w:r>
        <w:separator/>
      </w:r>
    </w:p>
  </w:endnote>
  <w:endnote w:type="continuationSeparator" w:id="0">
    <w:p w14:paraId="648E0B44" w14:textId="77777777" w:rsidR="00A621BC" w:rsidRDefault="00A6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E6B2" w14:textId="77777777" w:rsidR="00A621BC" w:rsidRDefault="00A621BC">
      <w:r>
        <w:separator/>
      </w:r>
    </w:p>
  </w:footnote>
  <w:footnote w:type="continuationSeparator" w:id="0">
    <w:p w14:paraId="13A54A86" w14:textId="77777777" w:rsidR="00A621BC" w:rsidRDefault="00A6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372732986">
    <w:abstractNumId w:val="4"/>
  </w:num>
  <w:num w:numId="2" w16cid:durableId="2132284163">
    <w:abstractNumId w:val="5"/>
  </w:num>
  <w:num w:numId="3" w16cid:durableId="1623030913">
    <w:abstractNumId w:val="2"/>
  </w:num>
  <w:num w:numId="4" w16cid:durableId="1358510307">
    <w:abstractNumId w:val="1"/>
  </w:num>
  <w:num w:numId="5" w16cid:durableId="542130671">
    <w:abstractNumId w:val="0"/>
  </w:num>
  <w:num w:numId="6" w16cid:durableId="719399916">
    <w:abstractNumId w:val="3"/>
  </w:num>
  <w:num w:numId="7" w16cid:durableId="784735529">
    <w:abstractNumId w:val="8"/>
  </w:num>
  <w:num w:numId="8" w16cid:durableId="1261907611">
    <w:abstractNumId w:val="6"/>
  </w:num>
  <w:num w:numId="9" w16cid:durableId="198709521">
    <w:abstractNumId w:val="7"/>
  </w:num>
  <w:num w:numId="10" w16cid:durableId="18657472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55A18"/>
    <w:rsid w:val="00064A1F"/>
    <w:rsid w:val="000920D2"/>
    <w:rsid w:val="000A19A7"/>
    <w:rsid w:val="000B3118"/>
    <w:rsid w:val="000F3EB7"/>
    <w:rsid w:val="001134A4"/>
    <w:rsid w:val="00116FED"/>
    <w:rsid w:val="0014215B"/>
    <w:rsid w:val="0016218E"/>
    <w:rsid w:val="00193949"/>
    <w:rsid w:val="001A2808"/>
    <w:rsid w:val="001B2512"/>
    <w:rsid w:val="001D5B05"/>
    <w:rsid w:val="001D6AB5"/>
    <w:rsid w:val="00217241"/>
    <w:rsid w:val="00226E67"/>
    <w:rsid w:val="00234706"/>
    <w:rsid w:val="002506BB"/>
    <w:rsid w:val="00277794"/>
    <w:rsid w:val="002847E1"/>
    <w:rsid w:val="002C6F8B"/>
    <w:rsid w:val="002D7B4F"/>
    <w:rsid w:val="00304BE4"/>
    <w:rsid w:val="00360785"/>
    <w:rsid w:val="003957F2"/>
    <w:rsid w:val="003B72D0"/>
    <w:rsid w:val="003C02E0"/>
    <w:rsid w:val="003E2CB5"/>
    <w:rsid w:val="00450102"/>
    <w:rsid w:val="00466970"/>
    <w:rsid w:val="00473DBF"/>
    <w:rsid w:val="004B101D"/>
    <w:rsid w:val="004C24B2"/>
    <w:rsid w:val="004C5FB5"/>
    <w:rsid w:val="0052744C"/>
    <w:rsid w:val="0053469E"/>
    <w:rsid w:val="0053743E"/>
    <w:rsid w:val="00562474"/>
    <w:rsid w:val="00565A62"/>
    <w:rsid w:val="00597D25"/>
    <w:rsid w:val="005A41C1"/>
    <w:rsid w:val="005B13CA"/>
    <w:rsid w:val="006541D5"/>
    <w:rsid w:val="0065617A"/>
    <w:rsid w:val="00671C2A"/>
    <w:rsid w:val="00677F4D"/>
    <w:rsid w:val="0068314E"/>
    <w:rsid w:val="006E1CDD"/>
    <w:rsid w:val="00711BA1"/>
    <w:rsid w:val="0073758E"/>
    <w:rsid w:val="007A32D2"/>
    <w:rsid w:val="007A576D"/>
    <w:rsid w:val="007C7C49"/>
    <w:rsid w:val="007D004F"/>
    <w:rsid w:val="007F7E3A"/>
    <w:rsid w:val="008047E4"/>
    <w:rsid w:val="008222F7"/>
    <w:rsid w:val="00827BCE"/>
    <w:rsid w:val="00862A9A"/>
    <w:rsid w:val="008B6732"/>
    <w:rsid w:val="008E3BBF"/>
    <w:rsid w:val="008E5C91"/>
    <w:rsid w:val="00901F08"/>
    <w:rsid w:val="00915BBF"/>
    <w:rsid w:val="00982299"/>
    <w:rsid w:val="00985527"/>
    <w:rsid w:val="00A621BC"/>
    <w:rsid w:val="00A83AC5"/>
    <w:rsid w:val="00A96867"/>
    <w:rsid w:val="00AA404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57078"/>
    <w:rsid w:val="00C63B3A"/>
    <w:rsid w:val="00C67D9F"/>
    <w:rsid w:val="00CA6594"/>
    <w:rsid w:val="00CD7655"/>
    <w:rsid w:val="00D2100B"/>
    <w:rsid w:val="00D417F8"/>
    <w:rsid w:val="00D42AB6"/>
    <w:rsid w:val="00D54BAD"/>
    <w:rsid w:val="00DA0A3F"/>
    <w:rsid w:val="00DC01E3"/>
    <w:rsid w:val="00DC5453"/>
    <w:rsid w:val="00E955FF"/>
    <w:rsid w:val="00EA1704"/>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SVE%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6637</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3</cp:revision>
  <cp:lastPrinted>2000-04-20T12:49:00Z</cp:lastPrinted>
  <dcterms:created xsi:type="dcterms:W3CDTF">2024-01-18T12:34:00Z</dcterms:created>
  <dcterms:modified xsi:type="dcterms:W3CDTF">2024-01-18T12:34:00Z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